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4A98D" w14:textId="77777777" w:rsidR="00C53C0D" w:rsidRDefault="00C53C0D" w:rsidP="00C53C0D">
      <w:bookmarkStart w:id="0" w:name="_GoBack"/>
      <w:bookmarkEnd w:id="0"/>
    </w:p>
    <w:p w14:paraId="04F2D930" w14:textId="347E4448" w:rsidR="00C53C0D" w:rsidRDefault="00882834" w:rsidP="00BD64A4">
      <w:pPr>
        <w:tabs>
          <w:tab w:val="left" w:pos="3780"/>
        </w:tabs>
        <w:jc w:val="center"/>
        <w:rPr>
          <w:rFonts w:ascii="Arial" w:hAnsi="Arial" w:cs="Arial"/>
          <w:b/>
          <w:bCs/>
          <w:sz w:val="24"/>
          <w:szCs w:val="24"/>
        </w:rPr>
      </w:pPr>
      <w:r w:rsidRPr="00BD64A4">
        <w:rPr>
          <w:rFonts w:ascii="Arial" w:hAnsi="Arial" w:cs="Arial"/>
          <w:b/>
          <w:bCs/>
          <w:sz w:val="32"/>
          <w:szCs w:val="32"/>
        </w:rPr>
        <w:t>HOJA DE PRODUCTO</w:t>
      </w:r>
    </w:p>
    <w:p w14:paraId="6B37BF47" w14:textId="77777777" w:rsidR="00570DD0" w:rsidRDefault="00570DD0"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rPr>
          <w:rFonts w:ascii="Arial" w:hAnsi="Arial" w:cs="Arial"/>
          <w:b/>
          <w:bCs/>
          <w:sz w:val="24"/>
          <w:szCs w:val="24"/>
        </w:rPr>
      </w:pPr>
    </w:p>
    <w:p w14:paraId="1CA3D5D3" w14:textId="505DBFC1" w:rsidR="00570DD0" w:rsidRPr="0087592D" w:rsidRDefault="00570DD0"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rPr>
          <w:rFonts w:ascii="Arial" w:hAnsi="Arial" w:cs="Arial"/>
          <w:b/>
          <w:bCs/>
          <w:color w:val="2E74B5" w:themeColor="accent5" w:themeShade="BF"/>
          <w:sz w:val="24"/>
          <w:szCs w:val="24"/>
        </w:rPr>
      </w:pPr>
      <w:r w:rsidRPr="00570DD0">
        <w:rPr>
          <w:rFonts w:ascii="Arial" w:hAnsi="Arial" w:cs="Arial"/>
          <w:b/>
          <w:bCs/>
          <w:color w:val="2E74B5" w:themeColor="accent5" w:themeShade="BF"/>
          <w:sz w:val="24"/>
          <w:szCs w:val="24"/>
        </w:rPr>
        <w:t>DESCRIPCIÓN DEL SERVICIO:</w:t>
      </w:r>
    </w:p>
    <w:p w14:paraId="7382A8FA" w14:textId="77777777" w:rsidR="00C53C0D" w:rsidRPr="00C53C0D" w:rsidRDefault="00C53C0D"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rPr>
      </w:pPr>
      <w:r w:rsidRPr="00882834">
        <w:rPr>
          <w:rFonts w:ascii="Arial" w:hAnsi="Arial" w:cs="Arial"/>
          <w:b/>
          <w:bCs/>
        </w:rPr>
        <w:t>ICS MaD</w:t>
      </w:r>
      <w:r w:rsidRPr="00C53C0D">
        <w:rPr>
          <w:rFonts w:ascii="Arial" w:hAnsi="Arial" w:cs="Arial"/>
        </w:rPr>
        <w:t xml:space="preserve"> es un </w:t>
      </w:r>
      <w:r w:rsidRPr="00C53C0D">
        <w:rPr>
          <w:rFonts w:ascii="Arial" w:hAnsi="Arial" w:cs="Arial"/>
          <w:b/>
          <w:bCs/>
        </w:rPr>
        <w:t>servicio</w:t>
      </w:r>
      <w:r w:rsidRPr="00C53C0D">
        <w:rPr>
          <w:rFonts w:ascii="Arial" w:hAnsi="Arial" w:cs="Arial"/>
        </w:rPr>
        <w:t xml:space="preserve"> </w:t>
      </w:r>
      <w:r w:rsidRPr="00C53C0D">
        <w:rPr>
          <w:rFonts w:ascii="Arial" w:hAnsi="Arial" w:cs="Arial"/>
          <w:b/>
          <w:bCs/>
        </w:rPr>
        <w:t>proporcionado por ICS</w:t>
      </w:r>
      <w:r w:rsidRPr="00C53C0D">
        <w:rPr>
          <w:rFonts w:ascii="Arial" w:hAnsi="Arial" w:cs="Arial"/>
        </w:rPr>
        <w:t xml:space="preserve">, que ayuda a nuestros Clientes a disponer del </w:t>
      </w:r>
      <w:r w:rsidRPr="00C53C0D">
        <w:rPr>
          <w:rFonts w:ascii="Arial" w:hAnsi="Arial" w:cs="Arial"/>
          <w:b/>
          <w:bCs/>
        </w:rPr>
        <w:t>control de acceso a sus datos</w:t>
      </w:r>
      <w:r w:rsidRPr="00C53C0D">
        <w:rPr>
          <w:rFonts w:ascii="Arial" w:hAnsi="Arial" w:cs="Arial"/>
        </w:rPr>
        <w:t xml:space="preserve">, registrando de forma automática cualquier acceso o intento de acceso a una información, permitiendo </w:t>
      </w:r>
      <w:r w:rsidRPr="00570DD0">
        <w:rPr>
          <w:rFonts w:ascii="Arial" w:hAnsi="Arial" w:cs="Arial"/>
        </w:rPr>
        <w:t>conocer</w:t>
      </w:r>
      <w:r w:rsidRPr="00C53C0D">
        <w:rPr>
          <w:rFonts w:ascii="Arial" w:hAnsi="Arial" w:cs="Arial"/>
          <w:b/>
          <w:bCs/>
        </w:rPr>
        <w:t xml:space="preserve"> quien, cuando,</w:t>
      </w:r>
      <w:r w:rsidRPr="00C53C0D">
        <w:rPr>
          <w:rFonts w:ascii="Arial" w:hAnsi="Arial" w:cs="Arial"/>
        </w:rPr>
        <w:t xml:space="preserve"> </w:t>
      </w:r>
      <w:r w:rsidRPr="00882834">
        <w:rPr>
          <w:rFonts w:ascii="Arial" w:hAnsi="Arial" w:cs="Arial"/>
          <w:b/>
          <w:bCs/>
        </w:rPr>
        <w:t xml:space="preserve">cómo </w:t>
      </w:r>
      <w:r w:rsidRPr="00C53C0D">
        <w:rPr>
          <w:rFonts w:ascii="Arial" w:hAnsi="Arial" w:cs="Arial"/>
        </w:rPr>
        <w:t xml:space="preserve">ha accedido a ella y qué uso ha hecho: </w:t>
      </w:r>
      <w:r w:rsidRPr="00C53C0D">
        <w:rPr>
          <w:rFonts w:ascii="Arial" w:hAnsi="Arial" w:cs="Arial"/>
          <w:b/>
          <w:bCs/>
        </w:rPr>
        <w:t>leer, escribir, modificar o borrar</w:t>
      </w:r>
      <w:r w:rsidRPr="00C53C0D">
        <w:rPr>
          <w:rFonts w:ascii="Arial" w:hAnsi="Arial" w:cs="Arial"/>
        </w:rPr>
        <w:t>.</w:t>
      </w:r>
    </w:p>
    <w:p w14:paraId="769974E7" w14:textId="23EB1F6C" w:rsidR="00C53C0D" w:rsidRDefault="00C53C0D"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b/>
          <w:bCs/>
        </w:rPr>
      </w:pPr>
      <w:r w:rsidRPr="00C53C0D">
        <w:rPr>
          <w:rFonts w:ascii="Arial" w:hAnsi="Arial" w:cs="Arial"/>
        </w:rPr>
        <w:t xml:space="preserve">Es una </w:t>
      </w:r>
      <w:r w:rsidR="00570DD0">
        <w:rPr>
          <w:rFonts w:ascii="Arial" w:hAnsi="Arial" w:cs="Arial"/>
        </w:rPr>
        <w:t>solución</w:t>
      </w:r>
      <w:r w:rsidRPr="00C53C0D">
        <w:rPr>
          <w:rFonts w:ascii="Arial" w:hAnsi="Arial" w:cs="Arial"/>
        </w:rPr>
        <w:t xml:space="preserve"> que ayuda a </w:t>
      </w:r>
      <w:r w:rsidRPr="00C53C0D">
        <w:rPr>
          <w:rFonts w:ascii="Arial" w:hAnsi="Arial" w:cs="Arial"/>
          <w:b/>
          <w:bCs/>
        </w:rPr>
        <w:t>cumplir con la normativa</w:t>
      </w:r>
      <w:r w:rsidRPr="00C53C0D">
        <w:rPr>
          <w:rFonts w:ascii="Arial" w:hAnsi="Arial" w:cs="Arial"/>
        </w:rPr>
        <w:t xml:space="preserve"> que requiere control de acceso a la información, como es el caso del </w:t>
      </w:r>
      <w:r w:rsidRPr="00C53C0D">
        <w:rPr>
          <w:rFonts w:ascii="Arial" w:hAnsi="Arial" w:cs="Arial"/>
          <w:b/>
          <w:bCs/>
        </w:rPr>
        <w:t>Reglamento de Protección de Datos Personales</w:t>
      </w:r>
      <w:r w:rsidR="00A751DC">
        <w:rPr>
          <w:rFonts w:ascii="Arial" w:hAnsi="Arial" w:cs="Arial"/>
          <w:b/>
          <w:bCs/>
        </w:rPr>
        <w:t>.</w:t>
      </w:r>
    </w:p>
    <w:p w14:paraId="0E2145DC" w14:textId="3400A6BF" w:rsidR="00570DD0" w:rsidRDefault="00570DD0"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rPr>
      </w:pPr>
      <w:r w:rsidRPr="00570DD0">
        <w:rPr>
          <w:rFonts w:ascii="Arial" w:hAnsi="Arial" w:cs="Arial"/>
        </w:rPr>
        <w:t>Funciona en</w:t>
      </w:r>
      <w:r>
        <w:rPr>
          <w:rFonts w:ascii="Arial" w:hAnsi="Arial" w:cs="Arial"/>
          <w:b/>
          <w:bCs/>
        </w:rPr>
        <w:t xml:space="preserve"> modo suscripción</w:t>
      </w:r>
      <w:r w:rsidRPr="00570DD0">
        <w:rPr>
          <w:rFonts w:ascii="Arial" w:hAnsi="Arial" w:cs="Arial"/>
        </w:rPr>
        <w:t xml:space="preserve">, </w:t>
      </w:r>
      <w:r>
        <w:rPr>
          <w:rFonts w:ascii="Arial" w:hAnsi="Arial" w:cs="Arial"/>
        </w:rPr>
        <w:t>es decir el Cliente tiene total libertad para darse de baja en el momento en que lo considere. Proponemos una permanencia inicial de 12 meses, sustituible por una cláusula de salida anticipada. A partir de ese momento, sin mas que un aviso previo de 30 días, el Cliente puede darse de baja del servicio.</w:t>
      </w:r>
    </w:p>
    <w:p w14:paraId="1809BFBC" w14:textId="039B216E" w:rsidR="00570DD0" w:rsidRDefault="00570DD0"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b/>
          <w:bCs/>
        </w:rPr>
      </w:pPr>
      <w:r>
        <w:rPr>
          <w:rFonts w:ascii="Arial" w:hAnsi="Arial" w:cs="Arial"/>
        </w:rPr>
        <w:t xml:space="preserve">En este último periodo, </w:t>
      </w:r>
      <w:r w:rsidRPr="00570DD0">
        <w:rPr>
          <w:rFonts w:ascii="Arial" w:hAnsi="Arial" w:cs="Arial"/>
          <w:b/>
          <w:bCs/>
        </w:rPr>
        <w:t>recuperamos toda la información del Cliente y se la devolvemos</w:t>
      </w:r>
      <w:r>
        <w:rPr>
          <w:rFonts w:ascii="Arial" w:hAnsi="Arial" w:cs="Arial"/>
        </w:rPr>
        <w:t xml:space="preserve"> en forma de fichero, procediendo a continuación a borrarla de nuestro sistema</w:t>
      </w:r>
      <w:r w:rsidRPr="00570DD0">
        <w:rPr>
          <w:rFonts w:ascii="Arial" w:hAnsi="Arial" w:cs="Arial"/>
          <w:b/>
          <w:bCs/>
        </w:rPr>
        <w:t xml:space="preserve">. El Cliente puede verificar que se ha realizado un borrado seguro </w:t>
      </w:r>
      <w:r>
        <w:rPr>
          <w:rFonts w:ascii="Arial" w:hAnsi="Arial" w:cs="Arial"/>
          <w:b/>
          <w:bCs/>
        </w:rPr>
        <w:t>de s</w:t>
      </w:r>
      <w:r w:rsidRPr="00570DD0">
        <w:rPr>
          <w:rFonts w:ascii="Arial" w:hAnsi="Arial" w:cs="Arial"/>
          <w:b/>
          <w:bCs/>
        </w:rPr>
        <w:t>u información.</w:t>
      </w:r>
    </w:p>
    <w:p w14:paraId="715E343A" w14:textId="460688E9" w:rsidR="00570DD0" w:rsidRDefault="00570DD0"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b/>
          <w:bCs/>
        </w:rPr>
      </w:pPr>
    </w:p>
    <w:p w14:paraId="2415B829" w14:textId="7E56A0BA" w:rsidR="005E2BFB" w:rsidRPr="00570DD0" w:rsidRDefault="0087592D"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rPr>
          <w:rFonts w:ascii="Arial" w:hAnsi="Arial" w:cs="Arial"/>
          <w:b/>
          <w:bCs/>
          <w:color w:val="2E74B5" w:themeColor="accent5" w:themeShade="BF"/>
          <w:sz w:val="24"/>
          <w:szCs w:val="24"/>
        </w:rPr>
      </w:pPr>
      <w:r>
        <w:rPr>
          <w:rFonts w:ascii="Arial" w:hAnsi="Arial" w:cs="Arial"/>
          <w:b/>
          <w:bCs/>
          <w:color w:val="2E74B5" w:themeColor="accent5" w:themeShade="BF"/>
          <w:sz w:val="24"/>
          <w:szCs w:val="24"/>
        </w:rPr>
        <w:t>CÓMO FUNCIONA</w:t>
      </w:r>
      <w:r w:rsidR="003137F6" w:rsidRPr="00570DD0">
        <w:rPr>
          <w:rFonts w:ascii="Arial" w:hAnsi="Arial" w:cs="Arial"/>
          <w:b/>
          <w:bCs/>
          <w:color w:val="2E74B5" w:themeColor="accent5" w:themeShade="BF"/>
          <w:sz w:val="24"/>
          <w:szCs w:val="24"/>
        </w:rPr>
        <w:t>:</w:t>
      </w:r>
    </w:p>
    <w:p w14:paraId="03BF2598" w14:textId="1AADFDBF" w:rsidR="00570DD0" w:rsidRDefault="005E2BFB"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rPr>
      </w:pPr>
      <w:r w:rsidRPr="00882834">
        <w:rPr>
          <w:rFonts w:ascii="Arial" w:hAnsi="Arial" w:cs="Arial"/>
          <w:b/>
          <w:bCs/>
        </w:rPr>
        <w:t>ICS MaD</w:t>
      </w:r>
      <w:r>
        <w:rPr>
          <w:rFonts w:ascii="Arial" w:hAnsi="Arial" w:cs="Arial"/>
          <w:b/>
          <w:bCs/>
        </w:rPr>
        <w:t xml:space="preserve"> </w:t>
      </w:r>
      <w:r w:rsidRPr="005E2BFB">
        <w:rPr>
          <w:rFonts w:ascii="Arial" w:hAnsi="Arial" w:cs="Arial"/>
        </w:rPr>
        <w:t>es un servicio proporcionado mediante</w:t>
      </w:r>
      <w:r>
        <w:rPr>
          <w:rFonts w:ascii="Arial" w:hAnsi="Arial" w:cs="Arial"/>
          <w:b/>
          <w:bCs/>
        </w:rPr>
        <w:t xml:space="preserve"> un appliance físico o virtual propiedad de ICS, </w:t>
      </w:r>
      <w:r w:rsidRPr="005E2BFB">
        <w:rPr>
          <w:rFonts w:ascii="Arial" w:hAnsi="Arial" w:cs="Arial"/>
        </w:rPr>
        <w:t xml:space="preserve">que se instala </w:t>
      </w:r>
      <w:r>
        <w:rPr>
          <w:rFonts w:ascii="Arial" w:hAnsi="Arial" w:cs="Arial"/>
        </w:rPr>
        <w:t>junto a los servidores del Cliente, ya sea en un entorno “</w:t>
      </w:r>
      <w:proofErr w:type="spellStart"/>
      <w:r>
        <w:rPr>
          <w:rFonts w:ascii="Arial" w:hAnsi="Arial" w:cs="Arial"/>
        </w:rPr>
        <w:t>on</w:t>
      </w:r>
      <w:proofErr w:type="spellEnd"/>
      <w:r>
        <w:rPr>
          <w:rFonts w:ascii="Arial" w:hAnsi="Arial" w:cs="Arial"/>
        </w:rPr>
        <w:t xml:space="preserve"> </w:t>
      </w:r>
      <w:proofErr w:type="spellStart"/>
      <w:r>
        <w:rPr>
          <w:rFonts w:ascii="Arial" w:hAnsi="Arial" w:cs="Arial"/>
        </w:rPr>
        <w:t>premise</w:t>
      </w:r>
      <w:proofErr w:type="spellEnd"/>
      <w:r>
        <w:rPr>
          <w:rFonts w:ascii="Arial" w:hAnsi="Arial" w:cs="Arial"/>
        </w:rPr>
        <w:t>”, en Cloud, o mixto, dependiendo de dónde estén los servidores de base de datos del Cliente</w:t>
      </w:r>
      <w:r w:rsidR="00466D7F">
        <w:rPr>
          <w:rFonts w:ascii="Arial" w:hAnsi="Arial" w:cs="Arial"/>
        </w:rPr>
        <w:t>.</w:t>
      </w:r>
    </w:p>
    <w:p w14:paraId="1FEC448E" w14:textId="37923B16" w:rsidR="00466D7F" w:rsidRDefault="00466D7F"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b/>
          <w:bCs/>
        </w:rPr>
      </w:pPr>
      <w:r>
        <w:rPr>
          <w:rFonts w:ascii="Arial" w:hAnsi="Arial" w:cs="Arial"/>
        </w:rPr>
        <w:t xml:space="preserve">El </w:t>
      </w:r>
      <w:r w:rsidRPr="00466D7F">
        <w:rPr>
          <w:rFonts w:ascii="Arial" w:hAnsi="Arial" w:cs="Arial"/>
          <w:b/>
          <w:bCs/>
        </w:rPr>
        <w:t>control</w:t>
      </w:r>
      <w:r>
        <w:rPr>
          <w:rFonts w:ascii="Arial" w:hAnsi="Arial" w:cs="Arial"/>
        </w:rPr>
        <w:t xml:space="preserve">, proporcionado por el appliance, se realiza </w:t>
      </w:r>
      <w:r w:rsidRPr="00466D7F">
        <w:rPr>
          <w:rFonts w:ascii="Arial" w:hAnsi="Arial" w:cs="Arial"/>
          <w:b/>
          <w:bCs/>
        </w:rPr>
        <w:t>en tiempo real</w:t>
      </w:r>
      <w:r>
        <w:rPr>
          <w:rFonts w:ascii="Arial" w:hAnsi="Arial" w:cs="Arial"/>
        </w:rPr>
        <w:t xml:space="preserve">, de forma transparente y no invasiva, </w:t>
      </w:r>
      <w:r w:rsidRPr="00466D7F">
        <w:rPr>
          <w:rFonts w:ascii="Arial" w:hAnsi="Arial" w:cs="Arial"/>
          <w:b/>
          <w:bCs/>
        </w:rPr>
        <w:t>sin afectar al rendimiento de los sistemas del Cliente.</w:t>
      </w:r>
    </w:p>
    <w:p w14:paraId="5814E5E0" w14:textId="71FAF96C" w:rsidR="00570DD0" w:rsidRDefault="00466D7F"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rPr>
      </w:pPr>
      <w:r>
        <w:rPr>
          <w:rFonts w:ascii="Arial" w:hAnsi="Arial" w:cs="Arial"/>
        </w:rPr>
        <w:t xml:space="preserve">El Sistema, basado en </w:t>
      </w:r>
      <w:r w:rsidRPr="00466D7F">
        <w:rPr>
          <w:rFonts w:ascii="Arial" w:hAnsi="Arial" w:cs="Arial"/>
          <w:b/>
          <w:bCs/>
        </w:rPr>
        <w:t>IBM GUARDIUM</w:t>
      </w:r>
      <w:r>
        <w:rPr>
          <w:rFonts w:ascii="Arial" w:hAnsi="Arial" w:cs="Arial"/>
        </w:rPr>
        <w:t xml:space="preserve">, aplica políticas que determinan si </w:t>
      </w:r>
      <w:r w:rsidRPr="00466D7F">
        <w:rPr>
          <w:rFonts w:ascii="Arial" w:hAnsi="Arial" w:cs="Arial"/>
          <w:b/>
          <w:bCs/>
        </w:rPr>
        <w:t>un usuario tiene o no derecho a acceder</w:t>
      </w:r>
      <w:r>
        <w:rPr>
          <w:rFonts w:ascii="Arial" w:hAnsi="Arial" w:cs="Arial"/>
        </w:rPr>
        <w:t xml:space="preserve"> a una información. En caso afirmativo le permite el acceso y </w:t>
      </w:r>
      <w:r w:rsidRPr="00466D7F">
        <w:rPr>
          <w:rFonts w:ascii="Arial" w:hAnsi="Arial" w:cs="Arial"/>
          <w:b/>
          <w:bCs/>
        </w:rPr>
        <w:t>registra</w:t>
      </w:r>
      <w:r>
        <w:rPr>
          <w:rFonts w:ascii="Arial" w:hAnsi="Arial" w:cs="Arial"/>
        </w:rPr>
        <w:t xml:space="preserve"> no solo </w:t>
      </w:r>
      <w:r w:rsidRPr="00466D7F">
        <w:rPr>
          <w:rFonts w:ascii="Arial" w:hAnsi="Arial" w:cs="Arial"/>
          <w:b/>
          <w:bCs/>
        </w:rPr>
        <w:t>el acceso</w:t>
      </w:r>
      <w:r>
        <w:rPr>
          <w:rFonts w:ascii="Arial" w:hAnsi="Arial" w:cs="Arial"/>
        </w:rPr>
        <w:t xml:space="preserve"> sino también </w:t>
      </w:r>
      <w:r w:rsidRPr="00466D7F">
        <w:rPr>
          <w:rFonts w:ascii="Arial" w:hAnsi="Arial" w:cs="Arial"/>
          <w:b/>
          <w:bCs/>
        </w:rPr>
        <w:t>el tipo de operación realizada</w:t>
      </w:r>
      <w:r>
        <w:rPr>
          <w:rFonts w:ascii="Arial" w:hAnsi="Arial" w:cs="Arial"/>
        </w:rPr>
        <w:t>, así como el momento en que se realiza.</w:t>
      </w:r>
    </w:p>
    <w:p w14:paraId="443F892A" w14:textId="43B25502" w:rsidR="0087592D" w:rsidRDefault="0087592D"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rPr>
      </w:pPr>
      <w:r>
        <w:rPr>
          <w:rFonts w:ascii="Arial" w:hAnsi="Arial" w:cs="Arial"/>
          <w:b/>
          <w:bCs/>
        </w:rPr>
        <w:t xml:space="preserve">ICS </w:t>
      </w:r>
      <w:r>
        <w:rPr>
          <w:rFonts w:ascii="Arial" w:hAnsi="Arial" w:cs="Arial"/>
        </w:rPr>
        <w:t>gestiona el servicio en remoto, conectándose al sistema mediante una VPN.</w:t>
      </w:r>
    </w:p>
    <w:p w14:paraId="792C3455" w14:textId="77777777" w:rsidR="00466D7F" w:rsidRDefault="00466D7F"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center"/>
        <w:rPr>
          <w:rFonts w:ascii="Arial" w:hAnsi="Arial" w:cs="Arial"/>
        </w:rPr>
      </w:pPr>
      <w:r>
        <w:rPr>
          <w:noProof/>
        </w:rPr>
        <w:drawing>
          <wp:inline distT="0" distB="0" distL="0" distR="0" wp14:anchorId="06D33CA9" wp14:editId="195547E2">
            <wp:extent cx="5936265" cy="1336581"/>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4166" cy="1383391"/>
                    </a:xfrm>
                    <a:prstGeom prst="rect">
                      <a:avLst/>
                    </a:prstGeom>
                    <a:noFill/>
                    <a:ln>
                      <a:noFill/>
                    </a:ln>
                  </pic:spPr>
                </pic:pic>
              </a:graphicData>
            </a:graphic>
          </wp:inline>
        </w:drawing>
      </w:r>
    </w:p>
    <w:p w14:paraId="532F4EE8" w14:textId="22727FCB" w:rsidR="00570DD0" w:rsidRDefault="00570DD0" w:rsidP="005E2BFB">
      <w:pPr>
        <w:tabs>
          <w:tab w:val="left" w:pos="3780"/>
        </w:tabs>
        <w:jc w:val="both"/>
        <w:rPr>
          <w:rFonts w:ascii="Arial" w:hAnsi="Arial" w:cs="Arial"/>
          <w:sz w:val="20"/>
          <w:szCs w:val="20"/>
        </w:rPr>
      </w:pPr>
    </w:p>
    <w:p w14:paraId="36416806" w14:textId="77777777" w:rsidR="00466D7F" w:rsidRDefault="00466D7F"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rPr>
          <w:rFonts w:ascii="Arial" w:hAnsi="Arial" w:cs="Arial"/>
          <w:b/>
          <w:bCs/>
          <w:sz w:val="24"/>
          <w:szCs w:val="24"/>
        </w:rPr>
      </w:pPr>
    </w:p>
    <w:p w14:paraId="549C71FC" w14:textId="3065EC82" w:rsidR="0087592D" w:rsidRPr="006D5E77" w:rsidRDefault="00516044" w:rsidP="0087592D">
      <w:pPr>
        <w:pBdr>
          <w:top w:val="thinThickSmallGap" w:sz="24" w:space="1" w:color="0070C0"/>
          <w:left w:val="thinThickSmallGap" w:sz="24" w:space="4" w:color="0070C0"/>
          <w:bottom w:val="thickThinSmallGap" w:sz="24" w:space="1" w:color="0070C0"/>
          <w:right w:val="thickThinSmallGap" w:sz="24" w:space="4" w:color="0070C0"/>
        </w:pBdr>
        <w:tabs>
          <w:tab w:val="left" w:pos="3780"/>
        </w:tabs>
        <w:rPr>
          <w:rFonts w:ascii="Arial" w:hAnsi="Arial" w:cs="Arial"/>
          <w:b/>
          <w:bCs/>
          <w:color w:val="2E74B5" w:themeColor="accent5" w:themeShade="BF"/>
          <w:sz w:val="24"/>
          <w:szCs w:val="24"/>
        </w:rPr>
      </w:pPr>
      <w:r w:rsidRPr="006D5E77">
        <w:rPr>
          <w:rFonts w:ascii="Arial" w:hAnsi="Arial" w:cs="Arial"/>
          <w:b/>
          <w:bCs/>
          <w:color w:val="2E74B5" w:themeColor="accent5" w:themeShade="BF"/>
          <w:sz w:val="24"/>
          <w:szCs w:val="24"/>
        </w:rPr>
        <w:t>OPCIONES</w:t>
      </w:r>
      <w:r w:rsidR="0087592D" w:rsidRPr="006D5E77">
        <w:rPr>
          <w:rFonts w:ascii="Arial" w:hAnsi="Arial" w:cs="Arial"/>
          <w:b/>
          <w:bCs/>
          <w:color w:val="2E74B5" w:themeColor="accent5" w:themeShade="BF"/>
          <w:sz w:val="24"/>
          <w:szCs w:val="24"/>
        </w:rPr>
        <w:t>:</w:t>
      </w:r>
    </w:p>
    <w:p w14:paraId="6B413BB1" w14:textId="3387B6F3" w:rsidR="00516044" w:rsidRPr="006D5E77" w:rsidRDefault="00516044"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rPr>
          <w:rFonts w:ascii="Arial" w:hAnsi="Arial" w:cs="Arial"/>
          <w:b/>
          <w:bCs/>
          <w:color w:val="2E74B5" w:themeColor="accent5" w:themeShade="BF"/>
          <w:sz w:val="24"/>
          <w:szCs w:val="24"/>
        </w:rPr>
      </w:pPr>
      <w:r w:rsidRPr="006D5E77">
        <w:rPr>
          <w:rFonts w:ascii="Arial" w:hAnsi="Arial" w:cs="Arial"/>
          <w:b/>
          <w:bCs/>
          <w:color w:val="2E74B5" w:themeColor="accent5" w:themeShade="BF"/>
          <w:sz w:val="24"/>
          <w:szCs w:val="24"/>
        </w:rPr>
        <w:t>BASIC:</w:t>
      </w:r>
    </w:p>
    <w:p w14:paraId="78825B85" w14:textId="0EA774C0" w:rsidR="00516044" w:rsidRPr="006D5E77" w:rsidRDefault="00516044" w:rsidP="00516044">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sidRPr="006D5E77">
        <w:rPr>
          <w:rFonts w:ascii="Arial" w:hAnsi="Arial" w:cs="Arial"/>
          <w:b/>
          <w:bCs/>
          <w:color w:val="2E74B5" w:themeColor="accent5" w:themeShade="BF"/>
          <w:sz w:val="24"/>
          <w:szCs w:val="24"/>
        </w:rPr>
        <w:t xml:space="preserve">          </w:t>
      </w:r>
      <w:r w:rsidRPr="006D5E77">
        <w:rPr>
          <w:rFonts w:ascii="Arial" w:hAnsi="Arial" w:cs="Arial"/>
          <w:sz w:val="24"/>
          <w:szCs w:val="24"/>
        </w:rPr>
        <w:t>Solo Datos estructurados y en un solo Data Center</w:t>
      </w:r>
    </w:p>
    <w:p w14:paraId="2F10A278" w14:textId="49369655" w:rsidR="00516044" w:rsidRPr="006D5E77" w:rsidRDefault="00516044" w:rsidP="00516044">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sidRPr="006D5E77">
        <w:rPr>
          <w:rFonts w:ascii="Arial" w:hAnsi="Arial" w:cs="Arial"/>
          <w:sz w:val="24"/>
          <w:szCs w:val="24"/>
        </w:rPr>
        <w:t xml:space="preserve">          Bases de Datos: MS SQL, MySQL, IBM DB2/400</w:t>
      </w:r>
    </w:p>
    <w:p w14:paraId="4E3217A4" w14:textId="090B94A0" w:rsidR="00516044" w:rsidRPr="006D5E77" w:rsidRDefault="00516044" w:rsidP="00516044">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sidRPr="006D5E77">
        <w:rPr>
          <w:rFonts w:ascii="Arial" w:hAnsi="Arial" w:cs="Arial"/>
          <w:sz w:val="24"/>
          <w:szCs w:val="24"/>
        </w:rPr>
        <w:t xml:space="preserve">          Se instala mediante Appliance Virtual, en máquinas virtuales del Cliente, con su S.O.</w:t>
      </w:r>
    </w:p>
    <w:p w14:paraId="444AA54C" w14:textId="0FFB0C96" w:rsidR="00516044" w:rsidRPr="006D5E77" w:rsidRDefault="00516044" w:rsidP="00516044">
      <w:pPr>
        <w:pBdr>
          <w:top w:val="thinThickSmallGap" w:sz="24" w:space="1" w:color="0070C0"/>
          <w:left w:val="thinThickSmallGap" w:sz="24" w:space="4" w:color="0070C0"/>
          <w:bottom w:val="thickThinSmallGap" w:sz="24" w:space="1" w:color="0070C0"/>
          <w:right w:val="thickThinSmallGap" w:sz="24" w:space="4" w:color="0070C0"/>
        </w:pBdr>
        <w:tabs>
          <w:tab w:val="left" w:pos="3780"/>
        </w:tabs>
        <w:rPr>
          <w:rFonts w:ascii="Arial" w:hAnsi="Arial" w:cs="Arial"/>
          <w:b/>
          <w:bCs/>
          <w:color w:val="2E74B5" w:themeColor="accent5" w:themeShade="BF"/>
          <w:sz w:val="24"/>
          <w:szCs w:val="24"/>
        </w:rPr>
      </w:pPr>
      <w:r w:rsidRPr="006D5E77">
        <w:rPr>
          <w:rFonts w:ascii="Arial" w:hAnsi="Arial" w:cs="Arial"/>
          <w:b/>
          <w:bCs/>
          <w:color w:val="2E74B5" w:themeColor="accent5" w:themeShade="BF"/>
          <w:sz w:val="24"/>
          <w:szCs w:val="24"/>
        </w:rPr>
        <w:t>STANDARD:</w:t>
      </w:r>
    </w:p>
    <w:p w14:paraId="7EB4369D" w14:textId="01A9048F" w:rsidR="00516044" w:rsidRPr="006D5E77" w:rsidRDefault="00516044" w:rsidP="00516044">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sidRPr="006D5E77">
        <w:rPr>
          <w:rFonts w:ascii="Arial" w:hAnsi="Arial" w:cs="Arial"/>
          <w:b/>
          <w:bCs/>
          <w:color w:val="2E74B5" w:themeColor="accent5" w:themeShade="BF"/>
          <w:sz w:val="24"/>
          <w:szCs w:val="24"/>
        </w:rPr>
        <w:t xml:space="preserve">          </w:t>
      </w:r>
      <w:r w:rsidRPr="006D5E77">
        <w:rPr>
          <w:rFonts w:ascii="Arial" w:hAnsi="Arial" w:cs="Arial"/>
          <w:sz w:val="24"/>
          <w:szCs w:val="24"/>
        </w:rPr>
        <w:t>Datos estructurados y no estructurados. En un solo Data Center</w:t>
      </w:r>
    </w:p>
    <w:p w14:paraId="62A02C5B" w14:textId="08892D00" w:rsidR="00516044" w:rsidRPr="006D5E77" w:rsidRDefault="00516044" w:rsidP="00516044">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sidRPr="006D5E77">
        <w:rPr>
          <w:rFonts w:ascii="Arial" w:hAnsi="Arial" w:cs="Arial"/>
          <w:sz w:val="24"/>
          <w:szCs w:val="24"/>
        </w:rPr>
        <w:t xml:space="preserve">          Bases de Datos: MS SQL, MySQL, IBM DB2/400</w:t>
      </w:r>
      <w:r w:rsidR="006D5E77" w:rsidRPr="006D5E77">
        <w:rPr>
          <w:rFonts w:ascii="Arial" w:hAnsi="Arial" w:cs="Arial"/>
          <w:sz w:val="24"/>
          <w:szCs w:val="24"/>
        </w:rPr>
        <w:t>, ORACLE, INFORMIX, PostgreSQL</w:t>
      </w:r>
    </w:p>
    <w:p w14:paraId="5B118D60" w14:textId="77777777" w:rsidR="006D5E77" w:rsidRPr="006D5E77" w:rsidRDefault="006D5E77" w:rsidP="00516044">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sidRPr="006D5E77">
        <w:rPr>
          <w:rFonts w:ascii="Arial" w:hAnsi="Arial" w:cs="Arial"/>
          <w:sz w:val="24"/>
          <w:szCs w:val="24"/>
        </w:rPr>
        <w:t xml:space="preserve">          Datos NO estructurados: File Servers Windows/Linux/Unix IBM i Series, NAS,</w:t>
      </w:r>
    </w:p>
    <w:p w14:paraId="0AEBB464" w14:textId="6571212D" w:rsidR="006D5E77" w:rsidRDefault="006D5E77" w:rsidP="00516044">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sidRPr="006D5E77">
        <w:rPr>
          <w:rFonts w:ascii="Arial" w:hAnsi="Arial" w:cs="Arial"/>
          <w:sz w:val="24"/>
          <w:szCs w:val="24"/>
        </w:rPr>
        <w:t xml:space="preserve">                                                   SharePoint</w:t>
      </w:r>
    </w:p>
    <w:p w14:paraId="4012A080" w14:textId="1A102462" w:rsidR="006D5E77" w:rsidRPr="006D5E77" w:rsidRDefault="006D5E77" w:rsidP="00516044">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sidRPr="006D5E77">
        <w:rPr>
          <w:rFonts w:ascii="Arial" w:hAnsi="Arial" w:cs="Arial"/>
          <w:sz w:val="24"/>
          <w:szCs w:val="24"/>
        </w:rPr>
        <w:t xml:space="preserve">          </w:t>
      </w:r>
      <w:proofErr w:type="spellStart"/>
      <w:r w:rsidRPr="006D5E77">
        <w:rPr>
          <w:rFonts w:ascii="Arial" w:hAnsi="Arial" w:cs="Arial"/>
          <w:sz w:val="24"/>
          <w:szCs w:val="24"/>
        </w:rPr>
        <w:t>Datawarehouse</w:t>
      </w:r>
      <w:proofErr w:type="spellEnd"/>
      <w:r w:rsidRPr="006D5E77">
        <w:rPr>
          <w:rFonts w:ascii="Arial" w:hAnsi="Arial" w:cs="Arial"/>
          <w:sz w:val="24"/>
          <w:szCs w:val="24"/>
        </w:rPr>
        <w:t xml:space="preserve">: IBM </w:t>
      </w:r>
      <w:proofErr w:type="spellStart"/>
      <w:r w:rsidRPr="006D5E77">
        <w:rPr>
          <w:rFonts w:ascii="Arial" w:hAnsi="Arial" w:cs="Arial"/>
          <w:sz w:val="24"/>
          <w:szCs w:val="24"/>
        </w:rPr>
        <w:t>Netezza</w:t>
      </w:r>
      <w:proofErr w:type="spellEnd"/>
      <w:r w:rsidRPr="006D5E77">
        <w:rPr>
          <w:rFonts w:ascii="Arial" w:hAnsi="Arial" w:cs="Arial"/>
          <w:sz w:val="24"/>
          <w:szCs w:val="24"/>
        </w:rPr>
        <w:t xml:space="preserve">, IBM </w:t>
      </w:r>
      <w:proofErr w:type="spellStart"/>
      <w:r w:rsidRPr="006D5E77">
        <w:rPr>
          <w:rFonts w:ascii="Arial" w:hAnsi="Arial" w:cs="Arial"/>
          <w:sz w:val="24"/>
          <w:szCs w:val="24"/>
        </w:rPr>
        <w:t>Puredata</w:t>
      </w:r>
      <w:proofErr w:type="spellEnd"/>
      <w:r w:rsidRPr="006D5E77">
        <w:rPr>
          <w:rFonts w:ascii="Arial" w:hAnsi="Arial" w:cs="Arial"/>
          <w:sz w:val="24"/>
          <w:szCs w:val="24"/>
        </w:rPr>
        <w:t>, IBM DB2 BLU, SA</w:t>
      </w:r>
      <w:r>
        <w:rPr>
          <w:rFonts w:ascii="Arial" w:hAnsi="Arial" w:cs="Arial"/>
          <w:sz w:val="24"/>
          <w:szCs w:val="24"/>
        </w:rPr>
        <w:t>P HANA</w:t>
      </w:r>
    </w:p>
    <w:p w14:paraId="1C5169E3" w14:textId="6856DA8F" w:rsidR="00516044" w:rsidRPr="006D5E77" w:rsidRDefault="00516044" w:rsidP="00516044">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sidRPr="006D5E77">
        <w:rPr>
          <w:rFonts w:ascii="Arial" w:hAnsi="Arial" w:cs="Arial"/>
          <w:sz w:val="24"/>
          <w:szCs w:val="24"/>
        </w:rPr>
        <w:t xml:space="preserve">          Se instala mediante Appliance Virtual</w:t>
      </w:r>
      <w:r w:rsidR="006D5E77" w:rsidRPr="006D5E77">
        <w:rPr>
          <w:rFonts w:ascii="Arial" w:hAnsi="Arial" w:cs="Arial"/>
          <w:sz w:val="24"/>
          <w:szCs w:val="24"/>
        </w:rPr>
        <w:t xml:space="preserve"> (cloud) o Físico, propiedad de ICS.</w:t>
      </w:r>
    </w:p>
    <w:p w14:paraId="19043609" w14:textId="75A443A4" w:rsidR="006D5E77" w:rsidRPr="006D5E77" w:rsidRDefault="006D5E77" w:rsidP="006D5E77">
      <w:pPr>
        <w:pBdr>
          <w:top w:val="thinThickSmallGap" w:sz="24" w:space="1" w:color="0070C0"/>
          <w:left w:val="thinThickSmallGap" w:sz="24" w:space="4" w:color="0070C0"/>
          <w:bottom w:val="thickThinSmallGap" w:sz="24" w:space="1" w:color="0070C0"/>
          <w:right w:val="thickThinSmallGap" w:sz="24" w:space="4" w:color="0070C0"/>
        </w:pBdr>
        <w:tabs>
          <w:tab w:val="left" w:pos="3780"/>
        </w:tabs>
        <w:rPr>
          <w:rFonts w:ascii="Arial" w:hAnsi="Arial" w:cs="Arial"/>
          <w:b/>
          <w:bCs/>
          <w:color w:val="2E74B5" w:themeColor="accent5" w:themeShade="BF"/>
          <w:sz w:val="24"/>
          <w:szCs w:val="24"/>
        </w:rPr>
      </w:pPr>
      <w:r>
        <w:rPr>
          <w:rFonts w:ascii="Arial" w:hAnsi="Arial" w:cs="Arial"/>
          <w:b/>
          <w:bCs/>
          <w:color w:val="2E74B5" w:themeColor="accent5" w:themeShade="BF"/>
          <w:sz w:val="24"/>
          <w:szCs w:val="24"/>
        </w:rPr>
        <w:t>ADVANCED</w:t>
      </w:r>
      <w:r w:rsidRPr="006D5E77">
        <w:rPr>
          <w:rFonts w:ascii="Arial" w:hAnsi="Arial" w:cs="Arial"/>
          <w:b/>
          <w:bCs/>
          <w:color w:val="2E74B5" w:themeColor="accent5" w:themeShade="BF"/>
          <w:sz w:val="24"/>
          <w:szCs w:val="24"/>
        </w:rPr>
        <w:t>:</w:t>
      </w:r>
    </w:p>
    <w:p w14:paraId="670B9B0E" w14:textId="5CE4A676" w:rsidR="006D5E77" w:rsidRPr="006D5E77" w:rsidRDefault="006D5E77" w:rsidP="006D5E77">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sidRPr="006D5E77">
        <w:rPr>
          <w:rFonts w:ascii="Arial" w:hAnsi="Arial" w:cs="Arial"/>
          <w:b/>
          <w:bCs/>
          <w:color w:val="2E74B5" w:themeColor="accent5" w:themeShade="BF"/>
          <w:sz w:val="24"/>
          <w:szCs w:val="24"/>
        </w:rPr>
        <w:t xml:space="preserve">          </w:t>
      </w:r>
      <w:r w:rsidRPr="006D5E77">
        <w:rPr>
          <w:rFonts w:ascii="Arial" w:hAnsi="Arial" w:cs="Arial"/>
          <w:sz w:val="24"/>
          <w:szCs w:val="24"/>
        </w:rPr>
        <w:t>Datos</w:t>
      </w:r>
      <w:r>
        <w:rPr>
          <w:rFonts w:ascii="Arial" w:hAnsi="Arial" w:cs="Arial"/>
          <w:sz w:val="24"/>
          <w:szCs w:val="24"/>
        </w:rPr>
        <w:t xml:space="preserve"> </w:t>
      </w:r>
      <w:r w:rsidRPr="006D5E77">
        <w:rPr>
          <w:rFonts w:ascii="Arial" w:hAnsi="Arial" w:cs="Arial"/>
          <w:sz w:val="24"/>
          <w:szCs w:val="24"/>
        </w:rPr>
        <w:t>estructurados y no estructurados. En uno o más Data Centers</w:t>
      </w:r>
    </w:p>
    <w:p w14:paraId="42564412" w14:textId="4AD2D788" w:rsidR="006D5E77" w:rsidRDefault="006D5E77" w:rsidP="006D5E77">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Pr>
          <w:rFonts w:ascii="Arial" w:hAnsi="Arial" w:cs="Arial"/>
          <w:sz w:val="24"/>
          <w:szCs w:val="24"/>
        </w:rPr>
        <w:t xml:space="preserve">          Bases de datos: TODAS LAS SOPORTADAS</w:t>
      </w:r>
    </w:p>
    <w:p w14:paraId="7CE1AC86" w14:textId="25482390" w:rsidR="006D5E77" w:rsidRDefault="006D5E77" w:rsidP="006D5E77">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Datawarehouse</w:t>
      </w:r>
      <w:proofErr w:type="spellEnd"/>
      <w:r>
        <w:rPr>
          <w:rFonts w:ascii="Arial" w:hAnsi="Arial" w:cs="Arial"/>
          <w:sz w:val="24"/>
          <w:szCs w:val="24"/>
        </w:rPr>
        <w:t>: TODOS LOS SOPORTADOS</w:t>
      </w:r>
    </w:p>
    <w:p w14:paraId="4A6E44E9" w14:textId="3D839D26" w:rsidR="006D5E77" w:rsidRDefault="006D5E77" w:rsidP="006D5E77">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Pr>
          <w:rFonts w:ascii="Arial" w:hAnsi="Arial" w:cs="Arial"/>
          <w:color w:val="2E74B5" w:themeColor="accent5" w:themeShade="BF"/>
          <w:sz w:val="24"/>
          <w:szCs w:val="24"/>
        </w:rPr>
        <w:t xml:space="preserve">          </w:t>
      </w:r>
      <w:r>
        <w:rPr>
          <w:rFonts w:ascii="Arial" w:hAnsi="Arial" w:cs="Arial"/>
          <w:sz w:val="24"/>
          <w:szCs w:val="24"/>
        </w:rPr>
        <w:t>Big Data:             TODOS LOS SOPORTADOS</w:t>
      </w:r>
    </w:p>
    <w:p w14:paraId="67F8857E" w14:textId="77777777" w:rsidR="006D5E77" w:rsidRDefault="006D5E77" w:rsidP="006D5E77">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sz w:val="24"/>
          <w:szCs w:val="24"/>
        </w:rPr>
      </w:pPr>
      <w:r>
        <w:rPr>
          <w:rFonts w:ascii="Arial" w:hAnsi="Arial" w:cs="Arial"/>
          <w:sz w:val="24"/>
          <w:szCs w:val="24"/>
        </w:rPr>
        <w:t xml:space="preserve">          </w:t>
      </w:r>
      <w:r w:rsidRPr="006D5E77">
        <w:rPr>
          <w:rFonts w:ascii="Arial" w:hAnsi="Arial" w:cs="Arial"/>
          <w:sz w:val="24"/>
          <w:szCs w:val="24"/>
        </w:rPr>
        <w:t>Se instala mediante Appliance Virtual (cloud) o Físico</w:t>
      </w:r>
      <w:r>
        <w:rPr>
          <w:rFonts w:ascii="Arial" w:hAnsi="Arial" w:cs="Arial"/>
          <w:sz w:val="24"/>
          <w:szCs w:val="24"/>
        </w:rPr>
        <w:t xml:space="preserve"> en Alta Disponibilidad</w:t>
      </w:r>
      <w:r w:rsidRPr="006D5E77">
        <w:rPr>
          <w:rFonts w:ascii="Arial" w:hAnsi="Arial" w:cs="Arial"/>
          <w:sz w:val="24"/>
          <w:szCs w:val="24"/>
        </w:rPr>
        <w:t>,</w:t>
      </w:r>
    </w:p>
    <w:p w14:paraId="15A34E02" w14:textId="7F922E36" w:rsidR="006D5E77" w:rsidRPr="006D5E77" w:rsidRDefault="006D5E77" w:rsidP="006D5E77">
      <w:pPr>
        <w:pBdr>
          <w:top w:val="thinThickSmallGap" w:sz="24" w:space="1" w:color="0070C0"/>
          <w:left w:val="thinThickSmallGap" w:sz="24" w:space="4" w:color="0070C0"/>
          <w:bottom w:val="thickThinSmallGap" w:sz="24" w:space="1" w:color="0070C0"/>
          <w:right w:val="thickThinSmallGap" w:sz="24" w:space="4" w:color="0070C0"/>
        </w:pBdr>
        <w:rPr>
          <w:rFonts w:ascii="Arial" w:hAnsi="Arial" w:cs="Arial"/>
          <w:color w:val="2E74B5" w:themeColor="accent5" w:themeShade="BF"/>
          <w:sz w:val="24"/>
          <w:szCs w:val="24"/>
        </w:rPr>
      </w:pPr>
      <w:r>
        <w:rPr>
          <w:rFonts w:ascii="Arial" w:hAnsi="Arial" w:cs="Arial"/>
          <w:sz w:val="24"/>
          <w:szCs w:val="24"/>
        </w:rPr>
        <w:t xml:space="preserve">          </w:t>
      </w:r>
      <w:r w:rsidRPr="006D5E77">
        <w:rPr>
          <w:rFonts w:ascii="Arial" w:hAnsi="Arial" w:cs="Arial"/>
          <w:sz w:val="24"/>
          <w:szCs w:val="24"/>
        </w:rPr>
        <w:t xml:space="preserve"> propiedad de ICS.</w:t>
      </w:r>
      <w:r>
        <w:rPr>
          <w:rFonts w:ascii="Arial" w:hAnsi="Arial" w:cs="Arial"/>
          <w:sz w:val="24"/>
          <w:szCs w:val="24"/>
        </w:rPr>
        <w:t xml:space="preserve"> Un colector por centro y un agregador.</w:t>
      </w:r>
    </w:p>
    <w:p w14:paraId="750DD538" w14:textId="77777777" w:rsidR="00466D7F" w:rsidRPr="006D5E77" w:rsidRDefault="00466D7F"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rPr>
          <w:rFonts w:ascii="Arial" w:hAnsi="Arial" w:cs="Arial"/>
          <w:b/>
          <w:bCs/>
          <w:sz w:val="24"/>
          <w:szCs w:val="24"/>
        </w:rPr>
      </w:pPr>
    </w:p>
    <w:p w14:paraId="4182C63D" w14:textId="77777777" w:rsidR="00466D7F" w:rsidRPr="006D5E77" w:rsidRDefault="00466D7F"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b/>
          <w:bCs/>
        </w:rPr>
      </w:pPr>
    </w:p>
    <w:p w14:paraId="50FBDA04" w14:textId="50039F5A" w:rsidR="00466D7F" w:rsidRPr="006D5E77" w:rsidRDefault="0087592D" w:rsidP="00466D7F">
      <w:pPr>
        <w:pBdr>
          <w:top w:val="thinThickSmallGap" w:sz="24" w:space="1" w:color="0070C0"/>
          <w:left w:val="thinThickSmallGap" w:sz="24" w:space="4" w:color="0070C0"/>
          <w:bottom w:val="thickThinSmallGap" w:sz="24" w:space="1" w:color="0070C0"/>
          <w:right w:val="thickThinSmallGap" w:sz="24" w:space="4" w:color="0070C0"/>
        </w:pBdr>
        <w:tabs>
          <w:tab w:val="left" w:pos="3780"/>
        </w:tabs>
        <w:rPr>
          <w:rFonts w:ascii="Arial" w:hAnsi="Arial" w:cs="Arial"/>
          <w:b/>
          <w:bCs/>
          <w:color w:val="2E74B5" w:themeColor="accent5" w:themeShade="BF"/>
          <w:sz w:val="24"/>
          <w:szCs w:val="24"/>
        </w:rPr>
      </w:pPr>
      <w:r w:rsidRPr="006D5E77">
        <w:rPr>
          <w:rFonts w:ascii="Arial" w:hAnsi="Arial" w:cs="Arial"/>
          <w:b/>
          <w:bCs/>
          <w:color w:val="2E74B5" w:themeColor="accent5" w:themeShade="BF"/>
          <w:sz w:val="24"/>
          <w:szCs w:val="24"/>
        </w:rPr>
        <w:t>PARA MAS INFORMACIÓN</w:t>
      </w:r>
    </w:p>
    <w:p w14:paraId="27EDA6F0" w14:textId="22CBFAEB" w:rsidR="00466D7F" w:rsidRPr="006D5E77" w:rsidRDefault="00466D7F" w:rsidP="0087592D">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b/>
          <w:bCs/>
        </w:rPr>
      </w:pPr>
      <w:r w:rsidRPr="006D5E77">
        <w:rPr>
          <w:rFonts w:ascii="Arial" w:hAnsi="Arial" w:cs="Arial"/>
          <w:b/>
          <w:bCs/>
        </w:rPr>
        <w:t xml:space="preserve">ICS </w:t>
      </w:r>
    </w:p>
    <w:p w14:paraId="0665C757" w14:textId="1F198AAE" w:rsidR="00516044" w:rsidRPr="006D5E77" w:rsidRDefault="00516044" w:rsidP="0087592D">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b/>
          <w:bCs/>
        </w:rPr>
      </w:pPr>
      <w:r w:rsidRPr="006D5E77">
        <w:rPr>
          <w:rFonts w:ascii="Arial" w:hAnsi="Arial" w:cs="Arial"/>
          <w:b/>
          <w:bCs/>
        </w:rPr>
        <w:t>www. ics.com.es</w:t>
      </w:r>
    </w:p>
    <w:p w14:paraId="31E9F68D" w14:textId="5C7596AF" w:rsidR="00516044" w:rsidRPr="006D5E77" w:rsidRDefault="00516044" w:rsidP="0087592D">
      <w:pPr>
        <w:pBdr>
          <w:top w:val="thinThickSmallGap" w:sz="24" w:space="1" w:color="0070C0"/>
          <w:left w:val="thinThickSmallGap" w:sz="24" w:space="4" w:color="0070C0"/>
          <w:bottom w:val="thickThinSmallGap" w:sz="24" w:space="1" w:color="0070C0"/>
          <w:right w:val="thickThinSmallGap" w:sz="24" w:space="4" w:color="0070C0"/>
        </w:pBdr>
        <w:tabs>
          <w:tab w:val="left" w:pos="3780"/>
        </w:tabs>
        <w:jc w:val="both"/>
        <w:rPr>
          <w:rFonts w:ascii="Arial" w:hAnsi="Arial" w:cs="Arial"/>
        </w:rPr>
      </w:pPr>
      <w:r w:rsidRPr="006D5E77">
        <w:rPr>
          <w:rFonts w:ascii="Arial" w:hAnsi="Arial" w:cs="Arial"/>
          <w:b/>
          <w:bCs/>
        </w:rPr>
        <w:t>Teléfono: +34 916 510 594</w:t>
      </w:r>
    </w:p>
    <w:p w14:paraId="1D9D4A8B" w14:textId="77777777" w:rsidR="00466D7F" w:rsidRPr="00516044" w:rsidRDefault="00466D7F" w:rsidP="005E2BFB">
      <w:pPr>
        <w:tabs>
          <w:tab w:val="left" w:pos="3780"/>
        </w:tabs>
        <w:jc w:val="both"/>
        <w:rPr>
          <w:rFonts w:ascii="Arial" w:hAnsi="Arial" w:cs="Arial"/>
          <w:sz w:val="20"/>
          <w:szCs w:val="20"/>
          <w:lang w:val="en-US"/>
        </w:rPr>
      </w:pPr>
    </w:p>
    <w:sectPr w:rsidR="00466D7F" w:rsidRPr="00516044" w:rsidSect="00466D7F">
      <w:headerReference w:type="default" r:id="rId10"/>
      <w:footerReference w:type="default" r:id="rId11"/>
      <w:pgSz w:w="12240" w:h="15840"/>
      <w:pgMar w:top="1417" w:right="118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012C" w14:textId="77777777" w:rsidR="00C53C0D" w:rsidRDefault="00C53C0D" w:rsidP="00C53C0D">
      <w:pPr>
        <w:spacing w:after="0" w:line="240" w:lineRule="auto"/>
      </w:pPr>
      <w:r>
        <w:separator/>
      </w:r>
    </w:p>
  </w:endnote>
  <w:endnote w:type="continuationSeparator" w:id="0">
    <w:p w14:paraId="7B533D02" w14:textId="77777777" w:rsidR="00C53C0D" w:rsidRDefault="00C53C0D" w:rsidP="00C5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2164" w14:textId="633EE08A" w:rsidR="006D5E77" w:rsidRDefault="006D5E77">
    <w:pPr>
      <w:pStyle w:val="Piedepgina"/>
    </w:pPr>
    <w:r>
      <w:t>ICS MaD 2020_W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69C6A" w14:textId="77777777" w:rsidR="00C53C0D" w:rsidRDefault="00C53C0D" w:rsidP="00C53C0D">
      <w:pPr>
        <w:spacing w:after="0" w:line="240" w:lineRule="auto"/>
      </w:pPr>
      <w:r>
        <w:separator/>
      </w:r>
    </w:p>
  </w:footnote>
  <w:footnote w:type="continuationSeparator" w:id="0">
    <w:p w14:paraId="314277C4" w14:textId="77777777" w:rsidR="00C53C0D" w:rsidRDefault="00C53C0D" w:rsidP="00C53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FB6F" w14:textId="77777777" w:rsidR="00882834" w:rsidRDefault="00882834" w:rsidP="00C53C0D">
    <w:pPr>
      <w:pStyle w:val="Encabezado"/>
      <w:ind w:left="-851" w:firstLine="709"/>
    </w:pPr>
  </w:p>
  <w:p w14:paraId="3526AC65" w14:textId="0AA1B4B3" w:rsidR="00C53C0D" w:rsidRDefault="00882834" w:rsidP="00C53C0D">
    <w:pPr>
      <w:pStyle w:val="Encabezado"/>
      <w:ind w:left="-851" w:firstLine="709"/>
    </w:pPr>
    <w:r>
      <w:rPr>
        <w:noProof/>
      </w:rPr>
      <w:drawing>
        <wp:inline distT="0" distB="0" distL="0" distR="0" wp14:anchorId="047A595D" wp14:editId="17AC6778">
          <wp:extent cx="7306408" cy="571500"/>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1669" cy="5797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0D"/>
    <w:rsid w:val="00105B7C"/>
    <w:rsid w:val="00131A7A"/>
    <w:rsid w:val="00154127"/>
    <w:rsid w:val="003137F6"/>
    <w:rsid w:val="003B2CA0"/>
    <w:rsid w:val="00466D7F"/>
    <w:rsid w:val="00516044"/>
    <w:rsid w:val="00570DD0"/>
    <w:rsid w:val="005D0759"/>
    <w:rsid w:val="005E2BFB"/>
    <w:rsid w:val="0062230A"/>
    <w:rsid w:val="006D5E77"/>
    <w:rsid w:val="0087592D"/>
    <w:rsid w:val="00882834"/>
    <w:rsid w:val="00A751DC"/>
    <w:rsid w:val="00BD64A4"/>
    <w:rsid w:val="00C53C0D"/>
  </w:rsids>
  <m:mathPr>
    <m:mathFont m:val="Cambria Math"/>
    <m:brkBin m:val="before"/>
    <m:brkBinSub m:val="--"/>
    <m:smallFrac m:val="0"/>
    <m:dispDef/>
    <m:lMargin m:val="0"/>
    <m:rMargin m:val="0"/>
    <m:defJc m:val="centerGroup"/>
    <m:wrapIndent m:val="1440"/>
    <m:intLim m:val="subSup"/>
    <m:naryLim m:val="undOvr"/>
  </m:mathPr>
  <w:themeFontLang w:val="es-E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79014"/>
  <w15:chartTrackingRefBased/>
  <w15:docId w15:val="{8004893D-145B-4499-BE51-8F39CFE9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3C0D"/>
    <w:rPr>
      <w:lang w:val="es-ES"/>
    </w:rPr>
  </w:style>
  <w:style w:type="paragraph" w:styleId="Piedepgina">
    <w:name w:val="footer"/>
    <w:basedOn w:val="Normal"/>
    <w:link w:val="PiedepginaCar"/>
    <w:uiPriority w:val="99"/>
    <w:unhideWhenUsed/>
    <w:rsid w:val="00C53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C0D"/>
    <w:rPr>
      <w:lang w:val="es-ES"/>
    </w:rPr>
  </w:style>
  <w:style w:type="paragraph" w:styleId="Prrafodelista">
    <w:name w:val="List Paragraph"/>
    <w:basedOn w:val="Normal"/>
    <w:uiPriority w:val="34"/>
    <w:qFormat/>
    <w:rsid w:val="0051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98E3DEF1252B4BB49794CE018916E3" ma:contentTypeVersion="7" ma:contentTypeDescription="Crear nuevo documento." ma:contentTypeScope="" ma:versionID="54a38cbfb01840ed74172651d8cf6af5">
  <xsd:schema xmlns:xsd="http://www.w3.org/2001/XMLSchema" xmlns:xs="http://www.w3.org/2001/XMLSchema" xmlns:p="http://schemas.microsoft.com/office/2006/metadata/properties" xmlns:ns2="5c114964-ab42-4429-b1fc-cbd8faaca1b4" xmlns:ns3="84dce0f7-748c-4bc7-814e-c6b4705584d1" targetNamespace="http://schemas.microsoft.com/office/2006/metadata/properties" ma:root="true" ma:fieldsID="5e513c0908e3c0c2bbfccc221d6d8ad7" ns2:_="" ns3:_="">
    <xsd:import namespace="5c114964-ab42-4429-b1fc-cbd8faaca1b4"/>
    <xsd:import namespace="84dce0f7-748c-4bc7-814e-c6b470558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14964-ab42-4429-b1fc-cbd8faaca1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ce0f7-748c-4bc7-814e-c6b4705584d1"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dce0f7-748c-4bc7-814e-c6b4705584d1">
      <UserInfo>
        <DisplayName>Jose A. Martin Sanchez</DisplayName>
        <AccountId>31</AccountId>
        <AccountType/>
      </UserInfo>
    </SharedWithUsers>
  </documentManagement>
</p:properties>
</file>

<file path=customXml/itemProps1.xml><?xml version="1.0" encoding="utf-8"?>
<ds:datastoreItem xmlns:ds="http://schemas.openxmlformats.org/officeDocument/2006/customXml" ds:itemID="{3101D9F7-235B-407D-A4E9-08970B860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14964-ab42-4429-b1fc-cbd8faaca1b4"/>
    <ds:schemaRef ds:uri="84dce0f7-748c-4bc7-814e-c6b470558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6A99F-0AD2-45AB-B8BF-E69629597987}">
  <ds:schemaRefs>
    <ds:schemaRef ds:uri="http://schemas.microsoft.com/sharepoint/v3/contenttype/forms"/>
  </ds:schemaRefs>
</ds:datastoreItem>
</file>

<file path=customXml/itemProps3.xml><?xml version="1.0" encoding="utf-8"?>
<ds:datastoreItem xmlns:ds="http://schemas.openxmlformats.org/officeDocument/2006/customXml" ds:itemID="{C36A2C5E-943A-4784-935D-52E274B92893}">
  <ds:schemaRefs>
    <ds:schemaRef ds:uri="5c114964-ab42-4429-b1fc-cbd8faaca1b4"/>
    <ds:schemaRef ds:uri="http://schemas.microsoft.com/office/2006/documentManagement/types"/>
    <ds:schemaRef ds:uri="http://schemas.microsoft.com/office/2006/metadata/properties"/>
    <ds:schemaRef ds:uri="84dce0f7-748c-4bc7-814e-c6b4705584d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Anton</dc:creator>
  <cp:keywords/>
  <dc:description/>
  <cp:lastModifiedBy>Enrique Anton</cp:lastModifiedBy>
  <cp:revision>2</cp:revision>
  <dcterms:created xsi:type="dcterms:W3CDTF">2020-06-23T16:54:00Z</dcterms:created>
  <dcterms:modified xsi:type="dcterms:W3CDTF">2020-06-23T16:54:00Z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0x0101000898E3DEF1252B4BB49794CE018916E3</vt:lpwstr>
  </property>
</Properties>
</file>